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8D2" w:rsidRDefault="00ED08D2" w:rsidP="00ED08D2">
      <w:pPr>
        <w:pStyle w:val="En-tte"/>
      </w:pPr>
      <w:r>
        <w:rPr>
          <w:noProof/>
          <w:lang w:val="fr-FR" w:eastAsia="fr-FR"/>
        </w:rPr>
        <w:drawing>
          <wp:anchor distT="0" distB="0" distL="114300" distR="114300" simplePos="0" relativeHeight="251660288" behindDoc="0" locked="0" layoutInCell="1" allowOverlap="1">
            <wp:simplePos x="0" y="0"/>
            <wp:positionH relativeFrom="column">
              <wp:posOffset>4562475</wp:posOffset>
            </wp:positionH>
            <wp:positionV relativeFrom="paragraph">
              <wp:posOffset>-8890</wp:posOffset>
            </wp:positionV>
            <wp:extent cx="1464945" cy="790575"/>
            <wp:effectExtent l="0" t="0" r="1905"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8">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59264" behindDoc="0" locked="0" layoutInCell="1" allowOverlap="1">
            <wp:simplePos x="0" y="0"/>
            <wp:positionH relativeFrom="column">
              <wp:posOffset>-360680</wp:posOffset>
            </wp:positionH>
            <wp:positionV relativeFrom="paragraph">
              <wp:posOffset>-17145</wp:posOffset>
            </wp:positionV>
            <wp:extent cx="1294765" cy="1137920"/>
            <wp:effectExtent l="0" t="0" r="635" b="508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p>
    <w:p w:rsidR="00ED08D2" w:rsidRDefault="00ED08D2" w:rsidP="00ED08D2">
      <w:pPr>
        <w:pStyle w:val="Titre"/>
        <w:spacing w:before="0" w:after="0"/>
        <w:ind w:left="175"/>
        <w:rPr>
          <w:rFonts w:eastAsia="Times" w:cs="Arial"/>
        </w:rPr>
      </w:pPr>
    </w:p>
    <w:p w:rsidR="00ED08D2" w:rsidRDefault="00ED08D2" w:rsidP="00ED08D2">
      <w:pPr>
        <w:pStyle w:val="Titre"/>
        <w:spacing w:before="0" w:after="0"/>
        <w:ind w:left="175"/>
        <w:rPr>
          <w:rFonts w:eastAsia="Times" w:cs="Arial"/>
        </w:rPr>
      </w:pPr>
    </w:p>
    <w:p w:rsidR="00ED08D2" w:rsidRPr="00ED08D2" w:rsidRDefault="00ED08D2" w:rsidP="00ED08D2">
      <w:pPr>
        <w:rPr>
          <w:rFonts w:eastAsia="Times"/>
        </w:rPr>
      </w:pPr>
    </w:p>
    <w:p w:rsidR="00ED08D2" w:rsidRDefault="00ED08D2" w:rsidP="00ED08D2">
      <w:pPr>
        <w:pStyle w:val="Titre"/>
        <w:spacing w:before="0" w:after="0"/>
        <w:ind w:left="175"/>
        <w:rPr>
          <w:rFonts w:eastAsia="Times" w:cs="Arial"/>
        </w:rPr>
      </w:pPr>
    </w:p>
    <w:p w:rsidR="00ED08D2" w:rsidRDefault="00ED08D2" w:rsidP="00ED08D2">
      <w:pPr>
        <w:pStyle w:val="Titre"/>
        <w:spacing w:before="0" w:after="0"/>
        <w:ind w:left="175"/>
        <w:rPr>
          <w:rFonts w:eastAsia="Times" w:cs="Arial"/>
        </w:rPr>
      </w:pPr>
    </w:p>
    <w:p w:rsidR="00ED08D2" w:rsidRPr="00947CE9" w:rsidRDefault="00ED08D2" w:rsidP="00ED08D2">
      <w:pPr>
        <w:pStyle w:val="Titre"/>
        <w:spacing w:before="0" w:after="0"/>
        <w:ind w:left="175"/>
        <w:rPr>
          <w:rFonts w:eastAsia="Times" w:cs="Arial"/>
        </w:rPr>
      </w:pPr>
      <w:r w:rsidRPr="00947CE9">
        <w:rPr>
          <w:rFonts w:eastAsia="Times" w:cs="Arial"/>
        </w:rPr>
        <w:t xml:space="preserve">APPEL À </w:t>
      </w:r>
      <w:r w:rsidRPr="00221CBC">
        <w:rPr>
          <w:rFonts w:eastAsia="Times" w:cs="Arial"/>
        </w:rPr>
        <w:t>CANDIDATURES</w:t>
      </w:r>
      <w:r>
        <w:rPr>
          <w:rFonts w:eastAsia="Times" w:cs="Arial"/>
        </w:rPr>
        <w:t xml:space="preserve"> 2022</w:t>
      </w:r>
    </w:p>
    <w:p w:rsidR="00ED08D2" w:rsidRDefault="00ED08D2" w:rsidP="00ED08D2">
      <w:pPr>
        <w:pStyle w:val="NormalWeb"/>
        <w:spacing w:before="0" w:beforeAutospacing="0" w:after="0" w:afterAutospacing="0"/>
        <w:ind w:left="175"/>
        <w:jc w:val="left"/>
        <w:rPr>
          <w:rFonts w:eastAsia="Times" w:cs="Arial"/>
          <w:sz w:val="36"/>
          <w:szCs w:val="36"/>
        </w:rPr>
      </w:pPr>
    </w:p>
    <w:p w:rsidR="00ED08D2" w:rsidRPr="00947CE9" w:rsidRDefault="00ED08D2" w:rsidP="00ED08D2">
      <w:pPr>
        <w:pStyle w:val="NormalWeb"/>
        <w:spacing w:before="0" w:beforeAutospacing="0" w:after="0" w:afterAutospacing="0"/>
        <w:ind w:left="175"/>
        <w:jc w:val="left"/>
        <w:rPr>
          <w:rFonts w:eastAsia="Times" w:cs="Arial"/>
          <w:sz w:val="36"/>
          <w:szCs w:val="36"/>
        </w:rPr>
      </w:pPr>
    </w:p>
    <w:p w:rsidR="00ED08D2" w:rsidRPr="00221CBC" w:rsidRDefault="00ED08D2" w:rsidP="00ED08D2">
      <w:pPr>
        <w:ind w:left="175"/>
        <w:jc w:val="left"/>
        <w:rPr>
          <w:rFonts w:eastAsia="MS Gothic" w:cs="Arial"/>
          <w:b/>
          <w:iCs/>
          <w:spacing w:val="15"/>
          <w:sz w:val="44"/>
        </w:rPr>
      </w:pPr>
      <w:r w:rsidRPr="00221CBC">
        <w:rPr>
          <w:rFonts w:eastAsia="MS Gothic" w:cs="Arial"/>
          <w:b/>
          <w:iCs/>
          <w:spacing w:val="15"/>
          <w:sz w:val="44"/>
        </w:rPr>
        <w:t xml:space="preserve">DÉPLOIEMENT DE LA TÉLÉSURVEILLANCE AUPRÈS DE PATIENTS ATTEINTS </w:t>
      </w:r>
      <w:r w:rsidR="00FB407C">
        <w:rPr>
          <w:rFonts w:eastAsia="MS Gothic" w:cs="Arial"/>
          <w:b/>
          <w:iCs/>
          <w:spacing w:val="15"/>
          <w:sz w:val="44"/>
        </w:rPr>
        <w:t>DE CANCER DE MAUVAIS PRONOSTIC</w:t>
      </w:r>
      <w:bookmarkStart w:id="0" w:name="_GoBack"/>
      <w:bookmarkEnd w:id="0"/>
    </w:p>
    <w:p w:rsidR="00ED08D2" w:rsidRDefault="00ED08D2" w:rsidP="00ED08D2">
      <w:pPr>
        <w:pStyle w:val="soustitreTEXTE"/>
        <w:spacing w:before="0" w:after="0"/>
        <w:ind w:left="175"/>
        <w:rPr>
          <w:rFonts w:eastAsia="Times" w:cs="Arial"/>
        </w:rPr>
      </w:pPr>
    </w:p>
    <w:p w:rsidR="00ED08D2" w:rsidRDefault="00ED08D2" w:rsidP="00ED08D2">
      <w:pPr>
        <w:pStyle w:val="soustitreTEXTE"/>
        <w:spacing w:before="0" w:after="0"/>
        <w:ind w:left="175"/>
        <w:rPr>
          <w:rFonts w:eastAsia="Times" w:cs="Arial"/>
        </w:rPr>
      </w:pPr>
    </w:p>
    <w:p w:rsidR="00ED08D2" w:rsidRDefault="00ED08D2" w:rsidP="00ED08D2">
      <w:pPr>
        <w:pStyle w:val="soustitreTEXTE"/>
        <w:spacing w:before="0" w:after="0"/>
        <w:ind w:left="175"/>
        <w:rPr>
          <w:rFonts w:eastAsia="Times" w:cs="Arial"/>
        </w:rPr>
      </w:pPr>
    </w:p>
    <w:p w:rsidR="00ED08D2" w:rsidRDefault="00ED08D2" w:rsidP="00ED08D2">
      <w:pPr>
        <w:pStyle w:val="soustitreTEXTE"/>
        <w:spacing w:before="0" w:after="0"/>
        <w:ind w:left="175"/>
        <w:rPr>
          <w:rFonts w:eastAsia="Times" w:cs="Arial"/>
        </w:rPr>
      </w:pPr>
    </w:p>
    <w:p w:rsidR="00ED08D2" w:rsidRPr="00947CE9" w:rsidRDefault="00ED08D2" w:rsidP="00ED08D2">
      <w:pPr>
        <w:pStyle w:val="soustitreTEXTE"/>
        <w:spacing w:before="0" w:after="0"/>
        <w:ind w:left="175"/>
        <w:rPr>
          <w:rFonts w:eastAsia="Times" w:cs="Arial"/>
        </w:rPr>
      </w:pPr>
    </w:p>
    <w:p w:rsidR="00ED08D2" w:rsidRPr="00ED08D2" w:rsidRDefault="00ED08D2" w:rsidP="00ED08D2">
      <w:pPr>
        <w:pStyle w:val="Sous-titre"/>
        <w:ind w:left="175"/>
        <w:rPr>
          <w:rFonts w:cs="Arial"/>
          <w:lang w:val="fr-FR"/>
        </w:rPr>
      </w:pPr>
      <w:r>
        <w:rPr>
          <w:rFonts w:cs="Arial"/>
          <w:lang w:val="fr-FR"/>
        </w:rPr>
        <w:t>Engagements des partenaires et de l’organisme candidat</w:t>
      </w:r>
    </w:p>
    <w:p w:rsidR="00BD38CC" w:rsidRDefault="00BD38CC"/>
    <w:p w:rsidR="00ED08D2" w:rsidRDefault="00ED08D2">
      <w:pPr>
        <w:spacing w:after="200" w:line="276" w:lineRule="auto"/>
        <w:jc w:val="left"/>
      </w:pPr>
      <w:r>
        <w:br w:type="page"/>
      </w:r>
    </w:p>
    <w:p w:rsidR="00ED08D2" w:rsidRDefault="00ED08D2"/>
    <w:p w:rsidR="00ED08D2" w:rsidRDefault="00ED08D2"/>
    <w:tbl>
      <w:tblPr>
        <w:tblStyle w:val="Grilledutableau"/>
        <w:tblW w:w="0" w:type="auto"/>
        <w:tblLook w:val="04A0" w:firstRow="1" w:lastRow="0" w:firstColumn="1" w:lastColumn="0" w:noHBand="0" w:noVBand="1"/>
      </w:tblPr>
      <w:tblGrid>
        <w:gridCol w:w="9210"/>
      </w:tblGrid>
      <w:tr w:rsidR="00ED08D2" w:rsidTr="00A20F32">
        <w:trPr>
          <w:trHeight w:val="758"/>
        </w:trPr>
        <w:tc>
          <w:tcPr>
            <w:tcW w:w="9210" w:type="dxa"/>
            <w:shd w:val="clear" w:color="auto" w:fill="1F497D" w:themeFill="text2"/>
            <w:vAlign w:val="center"/>
          </w:tcPr>
          <w:p w:rsidR="00ED08D2" w:rsidRPr="007D55B4" w:rsidRDefault="00ED08D2" w:rsidP="00ED08D2">
            <w:pPr>
              <w:spacing w:after="0"/>
              <w:rPr>
                <w:b/>
                <w:color w:val="FFFFFF" w:themeColor="background1"/>
                <w:sz w:val="24"/>
              </w:rPr>
            </w:pPr>
            <w:r>
              <w:rPr>
                <w:b/>
                <w:color w:val="FFFFFF" w:themeColor="background1"/>
                <w:sz w:val="24"/>
              </w:rPr>
              <w:t xml:space="preserve">Engagements de chaque organisme partenaire__________________________________ </w:t>
            </w:r>
            <w:r w:rsidRPr="0093485B">
              <w:rPr>
                <w:color w:val="FFFFFF" w:themeColor="background1"/>
                <w:sz w:val="24"/>
              </w:rPr>
              <w:t>(</w:t>
            </w:r>
            <w:r w:rsidRPr="0093485B">
              <w:rPr>
                <w:i/>
                <w:color w:val="FFFFFF" w:themeColor="background1"/>
                <w:sz w:val="24"/>
              </w:rPr>
              <w:t>indiquer le nom de l’organisme)</w:t>
            </w:r>
          </w:p>
        </w:tc>
      </w:tr>
      <w:tr w:rsidR="00ED08D2" w:rsidTr="00A20F32">
        <w:trPr>
          <w:trHeight w:val="1274"/>
        </w:trPr>
        <w:tc>
          <w:tcPr>
            <w:tcW w:w="9210" w:type="dxa"/>
            <w:vAlign w:val="center"/>
          </w:tcPr>
          <w:p w:rsidR="00ED08D2" w:rsidRDefault="00ED08D2" w:rsidP="00A20F32">
            <w:pPr>
              <w:spacing w:after="0"/>
              <w:jc w:val="left"/>
              <w:rPr>
                <w:b/>
              </w:rPr>
            </w:pPr>
          </w:p>
          <w:p w:rsidR="00ED08D2" w:rsidRPr="0005195B" w:rsidRDefault="00ED08D2" w:rsidP="00A20F32">
            <w:pPr>
              <w:pStyle w:val="Default"/>
              <w:rPr>
                <w:rFonts w:ascii="Calibri" w:hAnsi="Calibri" w:cs="Times New Roman"/>
                <w:color w:val="auto"/>
                <w:sz w:val="22"/>
              </w:rPr>
            </w:pPr>
            <w:r w:rsidRPr="0005195B">
              <w:rPr>
                <w:rFonts w:ascii="Calibri" w:hAnsi="Calibri" w:cs="Times New Roman"/>
                <w:color w:val="auto"/>
                <w:sz w:val="22"/>
              </w:rPr>
              <w:t xml:space="preserve">Je, soussigné(e), _____________________________________________ (nom, prénom) </w:t>
            </w:r>
          </w:p>
          <w:p w:rsidR="00ED08D2" w:rsidRPr="0005195B" w:rsidRDefault="00ED08D2" w:rsidP="00A20F32">
            <w:pPr>
              <w:pStyle w:val="Default"/>
              <w:rPr>
                <w:rFonts w:ascii="Calibri" w:hAnsi="Calibri" w:cs="Times New Roman"/>
                <w:color w:val="auto"/>
                <w:sz w:val="22"/>
              </w:rPr>
            </w:pPr>
          </w:p>
          <w:p w:rsidR="00ED08D2" w:rsidRPr="0005195B" w:rsidRDefault="00ED08D2" w:rsidP="00A20F32">
            <w:pPr>
              <w:pStyle w:val="Default"/>
              <w:rPr>
                <w:rFonts w:ascii="Calibri" w:hAnsi="Calibri" w:cs="Times New Roman"/>
                <w:color w:val="auto"/>
                <w:sz w:val="22"/>
              </w:rPr>
            </w:pPr>
            <w:r w:rsidRPr="0005195B">
              <w:rPr>
                <w:rFonts w:ascii="Calibri" w:hAnsi="Calibri" w:cs="Times New Roman"/>
                <w:color w:val="auto"/>
                <w:sz w:val="22"/>
              </w:rPr>
              <w:t xml:space="preserve">Représentant légal </w:t>
            </w:r>
            <w:r w:rsidRPr="0005195B">
              <w:rPr>
                <w:rFonts w:ascii="Calibri" w:hAnsi="Calibri" w:cs="Times New Roman"/>
                <w:color w:val="auto"/>
                <w:sz w:val="22"/>
              </w:rPr>
              <w:sym w:font="Wingdings" w:char="F072"/>
            </w:r>
          </w:p>
          <w:p w:rsidR="00ED08D2" w:rsidRPr="0005195B" w:rsidRDefault="00ED08D2" w:rsidP="00A20F32">
            <w:pPr>
              <w:pStyle w:val="Default"/>
              <w:rPr>
                <w:rFonts w:ascii="Calibri" w:hAnsi="Calibri" w:cs="Times New Roman"/>
                <w:color w:val="auto"/>
                <w:sz w:val="22"/>
              </w:rPr>
            </w:pPr>
            <w:r w:rsidRPr="0005195B">
              <w:rPr>
                <w:rFonts w:ascii="Calibri" w:hAnsi="Calibri" w:cs="Times New Roman"/>
                <w:color w:val="auto"/>
                <w:sz w:val="22"/>
              </w:rPr>
              <w:t xml:space="preserve">Personne dûment habilitée </w:t>
            </w:r>
            <w:r w:rsidRPr="0005195B">
              <w:rPr>
                <w:rFonts w:ascii="Calibri" w:hAnsi="Calibri" w:cs="Times New Roman"/>
                <w:color w:val="auto"/>
                <w:sz w:val="22"/>
              </w:rPr>
              <w:sym w:font="Wingdings" w:char="F072"/>
            </w:r>
          </w:p>
          <w:p w:rsidR="00ED08D2" w:rsidRPr="0005195B" w:rsidRDefault="00ED08D2" w:rsidP="00A20F32">
            <w:pPr>
              <w:pStyle w:val="Default"/>
              <w:ind w:left="567"/>
              <w:rPr>
                <w:rFonts w:ascii="Calibri" w:hAnsi="Calibri" w:cs="Times New Roman"/>
                <w:i/>
                <w:color w:val="auto"/>
                <w:sz w:val="22"/>
              </w:rPr>
            </w:pPr>
            <w:r w:rsidRPr="0005195B">
              <w:rPr>
                <w:rFonts w:ascii="Calibri" w:hAnsi="Calibri" w:cs="Times New Roman"/>
                <w:i/>
                <w:color w:val="auto"/>
                <w:sz w:val="22"/>
              </w:rPr>
              <w:t xml:space="preserve">(cocher la case correspondante) Cette personne est soit le représentant légal de l’organisme, soit toute autre personne dûment habilitée et bénéficiant d’une délégation de pouvoir ou de signature établie par le représentant légal. En cas de délégation de pouvoir ou de signature, joindre la copie de délégation. </w:t>
            </w:r>
          </w:p>
          <w:p w:rsidR="00ED08D2" w:rsidRPr="0005195B" w:rsidRDefault="00ED08D2" w:rsidP="00A20F32">
            <w:pPr>
              <w:pStyle w:val="Default"/>
              <w:rPr>
                <w:rFonts w:ascii="Calibri" w:hAnsi="Calibri" w:cs="Times New Roman"/>
                <w:color w:val="auto"/>
                <w:sz w:val="22"/>
              </w:rPr>
            </w:pPr>
          </w:p>
          <w:p w:rsidR="00ED08D2" w:rsidRPr="0024472F" w:rsidRDefault="00ED08D2" w:rsidP="00ED08D2">
            <w:pPr>
              <w:pStyle w:val="Default"/>
              <w:numPr>
                <w:ilvl w:val="0"/>
                <w:numId w:val="2"/>
              </w:numPr>
              <w:ind w:left="426"/>
              <w:rPr>
                <w:rFonts w:ascii="Calibri" w:hAnsi="Calibri" w:cs="Times New Roman"/>
                <w:color w:val="auto"/>
                <w:sz w:val="22"/>
              </w:rPr>
            </w:pPr>
            <w:r>
              <w:rPr>
                <w:rFonts w:ascii="Calibri" w:hAnsi="Calibri" w:cs="Times New Roman"/>
                <w:color w:val="auto"/>
                <w:sz w:val="22"/>
              </w:rPr>
              <w:t>D</w:t>
            </w:r>
            <w:r w:rsidRPr="0024472F">
              <w:rPr>
                <w:rFonts w:ascii="Calibri" w:hAnsi="Calibri" w:cs="Times New Roman"/>
                <w:color w:val="auto"/>
                <w:sz w:val="22"/>
              </w:rPr>
              <w:t xml:space="preserve">éclare avoir pris connaissance : </w:t>
            </w:r>
          </w:p>
          <w:p w:rsidR="00ED08D2" w:rsidRPr="0024472F" w:rsidRDefault="00ED08D2" w:rsidP="00ED08D2">
            <w:pPr>
              <w:pStyle w:val="Default"/>
              <w:numPr>
                <w:ilvl w:val="0"/>
                <w:numId w:val="3"/>
              </w:numPr>
              <w:pBdr>
                <w:top w:val="nil"/>
                <w:left w:val="nil"/>
                <w:bottom w:val="nil"/>
                <w:right w:val="nil"/>
                <w:between w:val="nil"/>
              </w:pBdr>
              <w:ind w:left="1560"/>
              <w:rPr>
                <w:rFonts w:ascii="Calibri" w:hAnsi="Calibri" w:cs="Times New Roman"/>
                <w:color w:val="auto"/>
                <w:sz w:val="22"/>
              </w:rPr>
            </w:pPr>
            <w:r w:rsidRPr="0024472F">
              <w:rPr>
                <w:rFonts w:ascii="Calibri" w:hAnsi="Calibri" w:cs="Times New Roman"/>
                <w:color w:val="auto"/>
                <w:sz w:val="22"/>
              </w:rPr>
              <w:t>de l’appel à candidatures «</w:t>
            </w:r>
            <w:r w:rsidRPr="00ED08D2">
              <w:rPr>
                <w:rFonts w:ascii="Calibri" w:hAnsi="Calibri" w:cs="Times New Roman"/>
                <w:color w:val="auto"/>
                <w:sz w:val="22"/>
              </w:rPr>
              <w:t>Déploiement national de la télésurveillance</w:t>
            </w:r>
            <w:r w:rsidRPr="00ED08D2">
              <w:rPr>
                <w:rFonts w:ascii="Calibri" w:hAnsi="Calibri" w:cs="Times New Roman"/>
                <w:color w:val="auto"/>
                <w:sz w:val="22"/>
              </w:rPr>
              <w:footnoteReference w:id="1"/>
            </w:r>
            <w:r w:rsidRPr="00ED08D2">
              <w:rPr>
                <w:rFonts w:ascii="Calibri" w:hAnsi="Calibri" w:cs="Times New Roman"/>
                <w:color w:val="auto"/>
                <w:sz w:val="22"/>
              </w:rPr>
              <w:t xml:space="preserve"> au bénéfice des patients atteints de cancer de mauvais pronostic-2022 »</w:t>
            </w:r>
            <w:r>
              <w:rPr>
                <w:rFonts w:ascii="Calibri" w:hAnsi="Calibri" w:cs="Times New Roman"/>
                <w:color w:val="auto"/>
                <w:sz w:val="22"/>
              </w:rPr>
              <w:t>» ;</w:t>
            </w:r>
          </w:p>
          <w:p w:rsidR="00ED08D2" w:rsidRDefault="00ED08D2" w:rsidP="00ED08D2">
            <w:pPr>
              <w:pStyle w:val="Default"/>
              <w:numPr>
                <w:ilvl w:val="0"/>
                <w:numId w:val="3"/>
              </w:numPr>
              <w:ind w:left="1560"/>
              <w:rPr>
                <w:rFonts w:ascii="Calibri" w:hAnsi="Calibri" w:cs="Times New Roman"/>
                <w:color w:val="auto"/>
                <w:sz w:val="22"/>
              </w:rPr>
            </w:pPr>
            <w:r w:rsidRPr="0024472F">
              <w:rPr>
                <w:rFonts w:ascii="Calibri" w:hAnsi="Calibri" w:cs="Times New Roman"/>
                <w:color w:val="auto"/>
                <w:sz w:val="22"/>
              </w:rPr>
              <w:t>du dossier de candidature complet (annexes incluses)</w:t>
            </w:r>
            <w:r>
              <w:rPr>
                <w:rFonts w:ascii="Calibri" w:hAnsi="Calibri" w:cs="Times New Roman"/>
                <w:color w:val="auto"/>
                <w:sz w:val="22"/>
              </w:rPr>
              <w:t> ;</w:t>
            </w:r>
          </w:p>
          <w:p w:rsidR="00ED08D2" w:rsidRPr="000F3C7D" w:rsidRDefault="00ED08D2" w:rsidP="00ED08D2">
            <w:pPr>
              <w:pStyle w:val="Default"/>
              <w:numPr>
                <w:ilvl w:val="0"/>
                <w:numId w:val="3"/>
              </w:numPr>
              <w:ind w:left="1560"/>
              <w:rPr>
                <w:rFonts w:ascii="Calibri" w:hAnsi="Calibri" w:cs="Times New Roman"/>
                <w:color w:val="auto"/>
                <w:sz w:val="22"/>
              </w:rPr>
            </w:pPr>
          </w:p>
          <w:p w:rsidR="00ED08D2" w:rsidRDefault="00ED08D2" w:rsidP="00ED08D2">
            <w:pPr>
              <w:pStyle w:val="Paragraphedeliste"/>
              <w:numPr>
                <w:ilvl w:val="0"/>
                <w:numId w:val="1"/>
              </w:numPr>
              <w:spacing w:after="0"/>
              <w:ind w:left="426"/>
            </w:pPr>
            <w:r>
              <w:t>M’engage à contribuer aux activités à développer dans le cadre de l’appel à candidatures</w:t>
            </w:r>
          </w:p>
          <w:p w:rsidR="00ED08D2" w:rsidRDefault="00ED08D2" w:rsidP="00A20F32">
            <w:pPr>
              <w:spacing w:after="0"/>
            </w:pPr>
          </w:p>
          <w:p w:rsidR="00ED08D2" w:rsidRPr="00AB2288" w:rsidRDefault="00ED08D2" w:rsidP="00A20F32">
            <w:pPr>
              <w:spacing w:after="0"/>
            </w:pPr>
          </w:p>
          <w:p w:rsidR="00ED08D2" w:rsidRDefault="00ED08D2" w:rsidP="00A20F32">
            <w:pPr>
              <w:spacing w:after="0"/>
            </w:pPr>
            <w:proofErr w:type="gramStart"/>
            <w:r w:rsidRPr="00F36D91">
              <w:rPr>
                <w:b/>
              </w:rPr>
              <w:t xml:space="preserve">Fait </w:t>
            </w:r>
            <w:r>
              <w:rPr>
                <w:b/>
              </w:rPr>
              <w:t>l</w:t>
            </w:r>
            <w:r w:rsidRPr="00F36D91">
              <w:rPr>
                <w:b/>
              </w:rPr>
              <w:t>e</w:t>
            </w:r>
            <w:proofErr w:type="gramEnd"/>
            <w:r>
              <w:t xml:space="preserve"> : </w:t>
            </w:r>
          </w:p>
          <w:p w:rsidR="00ED08D2" w:rsidRDefault="00ED08D2" w:rsidP="00A20F32">
            <w:pPr>
              <w:spacing w:after="0"/>
              <w:rPr>
                <w:b/>
              </w:rPr>
            </w:pPr>
            <w:r>
              <w:rPr>
                <w:b/>
              </w:rPr>
              <w:t xml:space="preserve">Cachet et </w:t>
            </w:r>
            <w:r w:rsidRPr="00F36D91">
              <w:rPr>
                <w:b/>
              </w:rPr>
              <w:t>Signature</w:t>
            </w:r>
          </w:p>
          <w:p w:rsidR="00ED08D2" w:rsidRDefault="00ED08D2" w:rsidP="00A20F32">
            <w:pPr>
              <w:spacing w:after="0"/>
              <w:rPr>
                <w:b/>
              </w:rPr>
            </w:pPr>
          </w:p>
          <w:p w:rsidR="00ED08D2" w:rsidRDefault="00ED08D2" w:rsidP="00A20F32">
            <w:pPr>
              <w:spacing w:after="0"/>
              <w:rPr>
                <w:b/>
              </w:rPr>
            </w:pPr>
          </w:p>
          <w:p w:rsidR="00ED08D2" w:rsidRPr="007D55B4" w:rsidRDefault="00ED08D2" w:rsidP="00A20F32">
            <w:pPr>
              <w:spacing w:after="0"/>
              <w:rPr>
                <w:b/>
              </w:rPr>
            </w:pPr>
          </w:p>
        </w:tc>
      </w:tr>
    </w:tbl>
    <w:p w:rsidR="00ED08D2" w:rsidRDefault="00ED08D2"/>
    <w:p w:rsidR="00ED08D2" w:rsidRPr="00ED08D2" w:rsidRDefault="00ED08D2">
      <w:pPr>
        <w:rPr>
          <w:b/>
          <w:sz w:val="24"/>
        </w:rPr>
      </w:pPr>
      <w:r w:rsidRPr="00ED08D2">
        <w:rPr>
          <w:b/>
          <w:sz w:val="24"/>
        </w:rPr>
        <w:t>Etablir autant d’engagement que de partenaires cités dans le dossier –rubrique 3 « Organismes membres de l’organisation de télésurveillance »</w:t>
      </w:r>
    </w:p>
    <w:sectPr w:rsidR="00ED08D2" w:rsidRPr="00ED08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8D2" w:rsidRDefault="00ED08D2" w:rsidP="00ED08D2">
      <w:pPr>
        <w:spacing w:after="0"/>
      </w:pPr>
      <w:r>
        <w:separator/>
      </w:r>
    </w:p>
  </w:endnote>
  <w:endnote w:type="continuationSeparator" w:id="0">
    <w:p w:rsidR="00ED08D2" w:rsidRDefault="00ED08D2" w:rsidP="00ED08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rianne">
    <w:altName w:val="Calibri"/>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8D2" w:rsidRDefault="00ED08D2" w:rsidP="00ED08D2">
      <w:pPr>
        <w:spacing w:after="0"/>
      </w:pPr>
      <w:r>
        <w:separator/>
      </w:r>
    </w:p>
  </w:footnote>
  <w:footnote w:type="continuationSeparator" w:id="0">
    <w:p w:rsidR="00ED08D2" w:rsidRDefault="00ED08D2" w:rsidP="00ED08D2">
      <w:pPr>
        <w:spacing w:after="0"/>
      </w:pPr>
      <w:r>
        <w:continuationSeparator/>
      </w:r>
    </w:p>
  </w:footnote>
  <w:footnote w:id="1">
    <w:p w:rsidR="00ED08D2" w:rsidRDefault="00ED08D2" w:rsidP="00ED08D2">
      <w:pPr>
        <w:pStyle w:val="Notedebasdepage"/>
      </w:pPr>
      <w:r>
        <w:rPr>
          <w:rStyle w:val="Appelnotedebasdep"/>
        </w:rPr>
        <w:footnoteRef/>
      </w:r>
      <w:r>
        <w:t xml:space="preserve"> Définie par l’</w:t>
      </w:r>
      <w:proofErr w:type="spellStart"/>
      <w:r>
        <w:rPr>
          <w:rFonts w:cs="Tahoma"/>
        </w:rPr>
        <w:t>a</w:t>
      </w:r>
      <w:r w:rsidRPr="00822408">
        <w:rPr>
          <w:rFonts w:cs="Tahoma"/>
        </w:rPr>
        <w:t>rt.R</w:t>
      </w:r>
      <w:proofErr w:type="spellEnd"/>
      <w:r w:rsidRPr="00822408">
        <w:rPr>
          <w:rFonts w:cs="Tahoma"/>
        </w:rPr>
        <w:t>. 6316-</w:t>
      </w:r>
      <w:r>
        <w:rPr>
          <w:rFonts w:cs="Tahoma"/>
        </w:rPr>
        <w:t xml:space="preserve">1 </w:t>
      </w:r>
      <w:r w:rsidRPr="00822408">
        <w:rPr>
          <w:rFonts w:cs="Tahoma"/>
        </w:rPr>
        <w:t>du code de la santé publique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83520C"/>
    <w:multiLevelType w:val="hybridMultilevel"/>
    <w:tmpl w:val="AD6CA75C"/>
    <w:lvl w:ilvl="0" w:tplc="07968216">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DCD2F95"/>
    <w:multiLevelType w:val="hybridMultilevel"/>
    <w:tmpl w:val="703899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F4B4E4A"/>
    <w:multiLevelType w:val="hybridMultilevel"/>
    <w:tmpl w:val="968C16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8D2"/>
    <w:rsid w:val="00BD38CC"/>
    <w:rsid w:val="00ED08D2"/>
    <w:rsid w:val="00FB40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8D2"/>
    <w:pPr>
      <w:spacing w:after="120" w:line="240" w:lineRule="auto"/>
      <w:jc w:val="both"/>
    </w:pPr>
    <w:rPr>
      <w:rFonts w:ascii="Calibri" w:eastAsia="Times New Roman" w:hAnsi="Calibri" w:cs="Times New Roman"/>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ED08D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D08D2"/>
    <w:pPr>
      <w:ind w:left="720"/>
      <w:contextualSpacing/>
    </w:pPr>
  </w:style>
  <w:style w:type="paragraph" w:customStyle="1" w:styleId="Default">
    <w:name w:val="Default"/>
    <w:rsid w:val="00ED08D2"/>
    <w:pPr>
      <w:autoSpaceDE w:val="0"/>
      <w:autoSpaceDN w:val="0"/>
      <w:adjustRightInd w:val="0"/>
      <w:spacing w:after="0" w:line="240" w:lineRule="auto"/>
    </w:pPr>
    <w:rPr>
      <w:rFonts w:ascii="Tahoma" w:eastAsia="Times New Roman" w:hAnsi="Tahoma" w:cs="Tahoma"/>
      <w:color w:val="000000"/>
      <w:sz w:val="24"/>
      <w:szCs w:val="24"/>
      <w:lang w:eastAsia="fr-FR"/>
    </w:rPr>
  </w:style>
  <w:style w:type="paragraph" w:styleId="Notedebasdepage">
    <w:name w:val="footnote text"/>
    <w:basedOn w:val="Normal"/>
    <w:link w:val="NotedebasdepageCar"/>
    <w:autoRedefine/>
    <w:uiPriority w:val="99"/>
    <w:qFormat/>
    <w:rsid w:val="00ED08D2"/>
    <w:pPr>
      <w:spacing w:after="0"/>
      <w:ind w:left="284" w:hanging="284"/>
    </w:pPr>
    <w:rPr>
      <w:rFonts w:ascii="Marianne" w:hAnsi="Marianne" w:cstheme="minorHAnsi"/>
      <w:color w:val="7F7F7F" w:themeColor="text1" w:themeTint="80"/>
      <w:sz w:val="18"/>
      <w:szCs w:val="20"/>
    </w:rPr>
  </w:style>
  <w:style w:type="character" w:customStyle="1" w:styleId="NotedebasdepageCar">
    <w:name w:val="Note de bas de page Car"/>
    <w:basedOn w:val="Policepardfaut"/>
    <w:link w:val="Notedebasdepage"/>
    <w:uiPriority w:val="99"/>
    <w:rsid w:val="00ED08D2"/>
    <w:rPr>
      <w:rFonts w:ascii="Marianne" w:eastAsia="Times New Roman" w:hAnsi="Marianne" w:cstheme="minorHAnsi"/>
      <w:color w:val="7F7F7F" w:themeColor="text1" w:themeTint="80"/>
      <w:sz w:val="18"/>
      <w:szCs w:val="20"/>
      <w:lang w:eastAsia="fr-FR"/>
    </w:rPr>
  </w:style>
  <w:style w:type="character" w:styleId="Appelnotedebasdep">
    <w:name w:val="footnote reference"/>
    <w:basedOn w:val="Policepardfaut"/>
    <w:uiPriority w:val="99"/>
    <w:semiHidden/>
    <w:unhideWhenUsed/>
    <w:rsid w:val="00ED08D2"/>
    <w:rPr>
      <w:vertAlign w:val="superscript"/>
    </w:rPr>
  </w:style>
  <w:style w:type="paragraph" w:styleId="Titre">
    <w:name w:val="Title"/>
    <w:basedOn w:val="Normal"/>
    <w:next w:val="Normal"/>
    <w:link w:val="TitreCar"/>
    <w:autoRedefine/>
    <w:qFormat/>
    <w:rsid w:val="00ED08D2"/>
    <w:pPr>
      <w:keepNext/>
      <w:tabs>
        <w:tab w:val="left" w:pos="851"/>
        <w:tab w:val="left" w:pos="1985"/>
        <w:tab w:val="left" w:pos="2694"/>
        <w:tab w:val="left" w:pos="6237"/>
      </w:tabs>
      <w:spacing w:before="240" w:after="240" w:line="259" w:lineRule="auto"/>
      <w:ind w:left="318" w:right="-23"/>
      <w:jc w:val="left"/>
      <w:outlineLvl w:val="0"/>
    </w:pPr>
    <w:rPr>
      <w:rFonts w:ascii="Marianne" w:hAnsi="Marianne" w:cs="Tahoma"/>
      <w:b/>
      <w:bCs/>
      <w:noProof/>
      <w:color w:val="C00000"/>
      <w:kern w:val="32"/>
      <w:sz w:val="52"/>
      <w:szCs w:val="52"/>
    </w:rPr>
  </w:style>
  <w:style w:type="character" w:customStyle="1" w:styleId="TitreCar">
    <w:name w:val="Titre Car"/>
    <w:basedOn w:val="Policepardfaut"/>
    <w:link w:val="Titre"/>
    <w:rsid w:val="00ED08D2"/>
    <w:rPr>
      <w:rFonts w:ascii="Marianne" w:eastAsia="Times New Roman" w:hAnsi="Marianne" w:cs="Tahoma"/>
      <w:b/>
      <w:bCs/>
      <w:noProof/>
      <w:color w:val="C00000"/>
      <w:kern w:val="32"/>
      <w:sz w:val="52"/>
      <w:szCs w:val="52"/>
      <w:lang w:eastAsia="fr-FR"/>
    </w:rPr>
  </w:style>
  <w:style w:type="paragraph" w:styleId="Sous-titre">
    <w:name w:val="Subtitle"/>
    <w:basedOn w:val="Normal"/>
    <w:next w:val="Normal"/>
    <w:link w:val="Sous-titreCar"/>
    <w:autoRedefine/>
    <w:qFormat/>
    <w:rsid w:val="00ED08D2"/>
    <w:pPr>
      <w:numPr>
        <w:ilvl w:val="1"/>
      </w:numPr>
      <w:spacing w:after="0" w:line="259" w:lineRule="auto"/>
      <w:ind w:left="318" w:right="-227"/>
      <w:jc w:val="left"/>
    </w:pPr>
    <w:rPr>
      <w:b/>
      <w:iCs/>
      <w:color w:val="000000"/>
      <w:spacing w:val="15"/>
      <w:sz w:val="48"/>
      <w:szCs w:val="22"/>
      <w:lang w:val="en-GB"/>
    </w:rPr>
  </w:style>
  <w:style w:type="character" w:customStyle="1" w:styleId="Sous-titreCar">
    <w:name w:val="Sous-titre Car"/>
    <w:basedOn w:val="Policepardfaut"/>
    <w:link w:val="Sous-titre"/>
    <w:rsid w:val="00ED08D2"/>
    <w:rPr>
      <w:rFonts w:ascii="Calibri" w:eastAsia="Times New Roman" w:hAnsi="Calibri" w:cs="Times New Roman"/>
      <w:b/>
      <w:iCs/>
      <w:color w:val="000000"/>
      <w:spacing w:val="15"/>
      <w:sz w:val="48"/>
      <w:lang w:val="en-GB" w:eastAsia="fr-FR"/>
    </w:rPr>
  </w:style>
  <w:style w:type="paragraph" w:styleId="NormalWeb">
    <w:name w:val="Normal (Web)"/>
    <w:basedOn w:val="Normal"/>
    <w:unhideWhenUsed/>
    <w:rsid w:val="00ED08D2"/>
    <w:pPr>
      <w:spacing w:before="100" w:beforeAutospacing="1" w:after="100" w:afterAutospacing="1" w:line="259" w:lineRule="auto"/>
    </w:pPr>
    <w:rPr>
      <w:rFonts w:ascii="Marianne" w:hAnsi="Marianne" w:cs="Calibri"/>
      <w:sz w:val="24"/>
    </w:rPr>
  </w:style>
  <w:style w:type="paragraph" w:customStyle="1" w:styleId="soustitreTEXTE">
    <w:name w:val="sous titre TEXTE"/>
    <w:autoRedefine/>
    <w:uiPriority w:val="99"/>
    <w:rsid w:val="00ED08D2"/>
    <w:pPr>
      <w:autoSpaceDE w:val="0"/>
      <w:autoSpaceDN w:val="0"/>
      <w:adjustRightInd w:val="0"/>
      <w:spacing w:before="200" w:after="80" w:line="259" w:lineRule="auto"/>
      <w:ind w:left="351"/>
    </w:pPr>
    <w:rPr>
      <w:rFonts w:ascii="Arial" w:eastAsia="Times New Roman" w:hAnsi="Arial" w:cs="Tahoma"/>
      <w:color w:val="000000"/>
      <w:szCs w:val="24"/>
      <w:lang w:eastAsia="fr-FR"/>
    </w:rPr>
  </w:style>
  <w:style w:type="paragraph" w:styleId="En-tte">
    <w:name w:val="header"/>
    <w:basedOn w:val="Normal"/>
    <w:link w:val="En-tteCar"/>
    <w:uiPriority w:val="99"/>
    <w:rsid w:val="00ED08D2"/>
    <w:pPr>
      <w:tabs>
        <w:tab w:val="center" w:pos="4536"/>
        <w:tab w:val="right" w:pos="9072"/>
      </w:tabs>
      <w:spacing w:after="0" w:line="259" w:lineRule="auto"/>
    </w:pPr>
    <w:rPr>
      <w:rFonts w:ascii="Marianne" w:hAnsi="Marianne" w:cs="Calibri"/>
      <w:szCs w:val="22"/>
      <w:lang w:val="x-none" w:eastAsia="x-none"/>
    </w:rPr>
  </w:style>
  <w:style w:type="character" w:customStyle="1" w:styleId="En-tteCar">
    <w:name w:val="En-tête Car"/>
    <w:basedOn w:val="Policepardfaut"/>
    <w:link w:val="En-tte"/>
    <w:uiPriority w:val="99"/>
    <w:rsid w:val="00ED08D2"/>
    <w:rPr>
      <w:rFonts w:ascii="Marianne" w:eastAsia="Times New Roman" w:hAnsi="Marianne" w:cs="Calibri"/>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8D2"/>
    <w:pPr>
      <w:spacing w:after="120" w:line="240" w:lineRule="auto"/>
      <w:jc w:val="both"/>
    </w:pPr>
    <w:rPr>
      <w:rFonts w:ascii="Calibri" w:eastAsia="Times New Roman" w:hAnsi="Calibri" w:cs="Times New Roman"/>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ED08D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D08D2"/>
    <w:pPr>
      <w:ind w:left="720"/>
      <w:contextualSpacing/>
    </w:pPr>
  </w:style>
  <w:style w:type="paragraph" w:customStyle="1" w:styleId="Default">
    <w:name w:val="Default"/>
    <w:rsid w:val="00ED08D2"/>
    <w:pPr>
      <w:autoSpaceDE w:val="0"/>
      <w:autoSpaceDN w:val="0"/>
      <w:adjustRightInd w:val="0"/>
      <w:spacing w:after="0" w:line="240" w:lineRule="auto"/>
    </w:pPr>
    <w:rPr>
      <w:rFonts w:ascii="Tahoma" w:eastAsia="Times New Roman" w:hAnsi="Tahoma" w:cs="Tahoma"/>
      <w:color w:val="000000"/>
      <w:sz w:val="24"/>
      <w:szCs w:val="24"/>
      <w:lang w:eastAsia="fr-FR"/>
    </w:rPr>
  </w:style>
  <w:style w:type="paragraph" w:styleId="Notedebasdepage">
    <w:name w:val="footnote text"/>
    <w:basedOn w:val="Normal"/>
    <w:link w:val="NotedebasdepageCar"/>
    <w:autoRedefine/>
    <w:uiPriority w:val="99"/>
    <w:qFormat/>
    <w:rsid w:val="00ED08D2"/>
    <w:pPr>
      <w:spacing w:after="0"/>
      <w:ind w:left="284" w:hanging="284"/>
    </w:pPr>
    <w:rPr>
      <w:rFonts w:ascii="Marianne" w:hAnsi="Marianne" w:cstheme="minorHAnsi"/>
      <w:color w:val="7F7F7F" w:themeColor="text1" w:themeTint="80"/>
      <w:sz w:val="18"/>
      <w:szCs w:val="20"/>
    </w:rPr>
  </w:style>
  <w:style w:type="character" w:customStyle="1" w:styleId="NotedebasdepageCar">
    <w:name w:val="Note de bas de page Car"/>
    <w:basedOn w:val="Policepardfaut"/>
    <w:link w:val="Notedebasdepage"/>
    <w:uiPriority w:val="99"/>
    <w:rsid w:val="00ED08D2"/>
    <w:rPr>
      <w:rFonts w:ascii="Marianne" w:eastAsia="Times New Roman" w:hAnsi="Marianne" w:cstheme="minorHAnsi"/>
      <w:color w:val="7F7F7F" w:themeColor="text1" w:themeTint="80"/>
      <w:sz w:val="18"/>
      <w:szCs w:val="20"/>
      <w:lang w:eastAsia="fr-FR"/>
    </w:rPr>
  </w:style>
  <w:style w:type="character" w:styleId="Appelnotedebasdep">
    <w:name w:val="footnote reference"/>
    <w:basedOn w:val="Policepardfaut"/>
    <w:uiPriority w:val="99"/>
    <w:semiHidden/>
    <w:unhideWhenUsed/>
    <w:rsid w:val="00ED08D2"/>
    <w:rPr>
      <w:vertAlign w:val="superscript"/>
    </w:rPr>
  </w:style>
  <w:style w:type="paragraph" w:styleId="Titre">
    <w:name w:val="Title"/>
    <w:basedOn w:val="Normal"/>
    <w:next w:val="Normal"/>
    <w:link w:val="TitreCar"/>
    <w:autoRedefine/>
    <w:qFormat/>
    <w:rsid w:val="00ED08D2"/>
    <w:pPr>
      <w:keepNext/>
      <w:tabs>
        <w:tab w:val="left" w:pos="851"/>
        <w:tab w:val="left" w:pos="1985"/>
        <w:tab w:val="left" w:pos="2694"/>
        <w:tab w:val="left" w:pos="6237"/>
      </w:tabs>
      <w:spacing w:before="240" w:after="240" w:line="259" w:lineRule="auto"/>
      <w:ind w:left="318" w:right="-23"/>
      <w:jc w:val="left"/>
      <w:outlineLvl w:val="0"/>
    </w:pPr>
    <w:rPr>
      <w:rFonts w:ascii="Marianne" w:hAnsi="Marianne" w:cs="Tahoma"/>
      <w:b/>
      <w:bCs/>
      <w:noProof/>
      <w:color w:val="C00000"/>
      <w:kern w:val="32"/>
      <w:sz w:val="52"/>
      <w:szCs w:val="52"/>
    </w:rPr>
  </w:style>
  <w:style w:type="character" w:customStyle="1" w:styleId="TitreCar">
    <w:name w:val="Titre Car"/>
    <w:basedOn w:val="Policepardfaut"/>
    <w:link w:val="Titre"/>
    <w:rsid w:val="00ED08D2"/>
    <w:rPr>
      <w:rFonts w:ascii="Marianne" w:eastAsia="Times New Roman" w:hAnsi="Marianne" w:cs="Tahoma"/>
      <w:b/>
      <w:bCs/>
      <w:noProof/>
      <w:color w:val="C00000"/>
      <w:kern w:val="32"/>
      <w:sz w:val="52"/>
      <w:szCs w:val="52"/>
      <w:lang w:eastAsia="fr-FR"/>
    </w:rPr>
  </w:style>
  <w:style w:type="paragraph" w:styleId="Sous-titre">
    <w:name w:val="Subtitle"/>
    <w:basedOn w:val="Normal"/>
    <w:next w:val="Normal"/>
    <w:link w:val="Sous-titreCar"/>
    <w:autoRedefine/>
    <w:qFormat/>
    <w:rsid w:val="00ED08D2"/>
    <w:pPr>
      <w:numPr>
        <w:ilvl w:val="1"/>
      </w:numPr>
      <w:spacing w:after="0" w:line="259" w:lineRule="auto"/>
      <w:ind w:left="318" w:right="-227"/>
      <w:jc w:val="left"/>
    </w:pPr>
    <w:rPr>
      <w:b/>
      <w:iCs/>
      <w:color w:val="000000"/>
      <w:spacing w:val="15"/>
      <w:sz w:val="48"/>
      <w:szCs w:val="22"/>
      <w:lang w:val="en-GB"/>
    </w:rPr>
  </w:style>
  <w:style w:type="character" w:customStyle="1" w:styleId="Sous-titreCar">
    <w:name w:val="Sous-titre Car"/>
    <w:basedOn w:val="Policepardfaut"/>
    <w:link w:val="Sous-titre"/>
    <w:rsid w:val="00ED08D2"/>
    <w:rPr>
      <w:rFonts w:ascii="Calibri" w:eastAsia="Times New Roman" w:hAnsi="Calibri" w:cs="Times New Roman"/>
      <w:b/>
      <w:iCs/>
      <w:color w:val="000000"/>
      <w:spacing w:val="15"/>
      <w:sz w:val="48"/>
      <w:lang w:val="en-GB" w:eastAsia="fr-FR"/>
    </w:rPr>
  </w:style>
  <w:style w:type="paragraph" w:styleId="NormalWeb">
    <w:name w:val="Normal (Web)"/>
    <w:basedOn w:val="Normal"/>
    <w:unhideWhenUsed/>
    <w:rsid w:val="00ED08D2"/>
    <w:pPr>
      <w:spacing w:before="100" w:beforeAutospacing="1" w:after="100" w:afterAutospacing="1" w:line="259" w:lineRule="auto"/>
    </w:pPr>
    <w:rPr>
      <w:rFonts w:ascii="Marianne" w:hAnsi="Marianne" w:cs="Calibri"/>
      <w:sz w:val="24"/>
    </w:rPr>
  </w:style>
  <w:style w:type="paragraph" w:customStyle="1" w:styleId="soustitreTEXTE">
    <w:name w:val="sous titre TEXTE"/>
    <w:autoRedefine/>
    <w:uiPriority w:val="99"/>
    <w:rsid w:val="00ED08D2"/>
    <w:pPr>
      <w:autoSpaceDE w:val="0"/>
      <w:autoSpaceDN w:val="0"/>
      <w:adjustRightInd w:val="0"/>
      <w:spacing w:before="200" w:after="80" w:line="259" w:lineRule="auto"/>
      <w:ind w:left="351"/>
    </w:pPr>
    <w:rPr>
      <w:rFonts w:ascii="Arial" w:eastAsia="Times New Roman" w:hAnsi="Arial" w:cs="Tahoma"/>
      <w:color w:val="000000"/>
      <w:szCs w:val="24"/>
      <w:lang w:eastAsia="fr-FR"/>
    </w:rPr>
  </w:style>
  <w:style w:type="paragraph" w:styleId="En-tte">
    <w:name w:val="header"/>
    <w:basedOn w:val="Normal"/>
    <w:link w:val="En-tteCar"/>
    <w:uiPriority w:val="99"/>
    <w:rsid w:val="00ED08D2"/>
    <w:pPr>
      <w:tabs>
        <w:tab w:val="center" w:pos="4536"/>
        <w:tab w:val="right" w:pos="9072"/>
      </w:tabs>
      <w:spacing w:after="0" w:line="259" w:lineRule="auto"/>
    </w:pPr>
    <w:rPr>
      <w:rFonts w:ascii="Marianne" w:hAnsi="Marianne" w:cs="Calibri"/>
      <w:szCs w:val="22"/>
      <w:lang w:val="x-none" w:eastAsia="x-none"/>
    </w:rPr>
  </w:style>
  <w:style w:type="character" w:customStyle="1" w:styleId="En-tteCar">
    <w:name w:val="En-tête Car"/>
    <w:basedOn w:val="Policepardfaut"/>
    <w:link w:val="En-tte"/>
    <w:uiPriority w:val="99"/>
    <w:rsid w:val="00ED08D2"/>
    <w:rPr>
      <w:rFonts w:ascii="Marianne" w:eastAsia="Times New Roman" w:hAnsi="Marianne" w:cs="Calibr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193</Words>
  <Characters>1064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BIRCKEL Claire-Françoise</dc:creator>
  <cp:lastModifiedBy>BIRCKEL Claire-Françoise</cp:lastModifiedBy>
  <cp:revision>2</cp:revision>
  <dcterms:created xsi:type="dcterms:W3CDTF">2022-01-11T15:43:00Z</dcterms:created>
  <dcterms:modified xsi:type="dcterms:W3CDTF">2022-02-16T15:35:00Z</dcterms:modified>
</cp:coreProperties>
</file>